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080C" w:rsidRPr="0057080C" w:rsidRDefault="0057080C" w:rsidP="0057080C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57080C">
        <w:rPr>
          <w:rFonts w:ascii="Times New Roman" w:hAnsi="Times New Roman" w:cs="Times New Roman"/>
          <w:b/>
          <w:sz w:val="28"/>
          <w:szCs w:val="28"/>
        </w:rPr>
        <w:t>Пояснювальна</w:t>
      </w:r>
      <w:proofErr w:type="spellEnd"/>
      <w:r w:rsidRPr="0057080C">
        <w:rPr>
          <w:rFonts w:ascii="Times New Roman" w:hAnsi="Times New Roman" w:cs="Times New Roman"/>
          <w:b/>
          <w:sz w:val="28"/>
          <w:szCs w:val="28"/>
        </w:rPr>
        <w:t xml:space="preserve"> записка</w:t>
      </w:r>
    </w:p>
    <w:p w:rsidR="0057080C" w:rsidRPr="0057080C" w:rsidRDefault="0057080C" w:rsidP="0057080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7080C">
        <w:rPr>
          <w:rFonts w:ascii="Times New Roman" w:hAnsi="Times New Roman" w:cs="Times New Roman"/>
          <w:b/>
          <w:sz w:val="28"/>
          <w:szCs w:val="28"/>
          <w:lang w:val="uk-UA"/>
        </w:rPr>
        <w:t>до рішення виконавчого комітету Лубенської міської ради</w:t>
      </w:r>
    </w:p>
    <w:p w:rsidR="0057080C" w:rsidRDefault="0057080C" w:rsidP="0057080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57080C">
        <w:rPr>
          <w:rFonts w:ascii="Times New Roman" w:hAnsi="Times New Roman" w:cs="Times New Roman"/>
          <w:b/>
          <w:sz w:val="28"/>
          <w:szCs w:val="28"/>
          <w:lang w:val="uk-UA"/>
        </w:rPr>
        <w:t>про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Порядок </w:t>
      </w:r>
      <w:r w:rsidRPr="00025EC8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використання коштів міського 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бюджету </w:t>
      </w:r>
    </w:p>
    <w:p w:rsidR="0057080C" w:rsidRDefault="0057080C" w:rsidP="0057080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м. Лубен </w:t>
      </w:r>
      <w:r w:rsidRPr="00025EC8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для надання фінансової підтримки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</w:p>
    <w:p w:rsidR="0057080C" w:rsidRPr="00025EC8" w:rsidRDefault="0057080C" w:rsidP="0057080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025EC8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громадським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r w:rsidRPr="00025EC8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об’єднанням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r w:rsidRPr="00025EC8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осіб з інвалідністю та ветеранів</w:t>
      </w:r>
    </w:p>
    <w:p w:rsidR="0057080C" w:rsidRDefault="0057080C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0571F6" w:rsidRDefault="000571F6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57080C" w:rsidRDefault="0057080C" w:rsidP="00B261B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7080C">
        <w:rPr>
          <w:rFonts w:ascii="Times New Roman" w:hAnsi="Times New Roman" w:cs="Times New Roman"/>
          <w:sz w:val="28"/>
          <w:szCs w:val="28"/>
          <w:lang w:val="uk-UA"/>
        </w:rPr>
        <w:t>На виконання постанови Кабінету Міністрів України від 14 лютого 2018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року</w:t>
      </w:r>
      <w:r w:rsidRPr="0057080C">
        <w:rPr>
          <w:rFonts w:ascii="Times New Roman" w:hAnsi="Times New Roman" w:cs="Times New Roman"/>
          <w:sz w:val="28"/>
          <w:szCs w:val="28"/>
          <w:lang w:val="uk-UA"/>
        </w:rPr>
        <w:t xml:space="preserve"> №156</w:t>
      </w:r>
      <w:r w:rsidR="00B261B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261BE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«Д</w:t>
      </w:r>
      <w:r w:rsidR="00B261BE" w:rsidRPr="00025EC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еякі питання надання фінансової підтримки громадським об’єднанням ветера</w:t>
      </w:r>
      <w:r w:rsidR="00B261BE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нів» </w:t>
      </w:r>
      <w:r w:rsidRPr="0057080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та постанови </w:t>
      </w:r>
      <w:r w:rsidRPr="0057080C">
        <w:rPr>
          <w:rFonts w:ascii="Times New Roman" w:hAnsi="Times New Roman" w:cs="Times New Roman"/>
          <w:sz w:val="28"/>
          <w:szCs w:val="28"/>
          <w:lang w:val="uk-UA"/>
        </w:rPr>
        <w:t xml:space="preserve">Кабінету Міністрів України від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14 березня 2018 № 183 «</w:t>
      </w:r>
      <w:r w:rsidRPr="00025EC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Про затвердження Порядку використання коштів, передбачених у державному бюджеті для фінансової підтримки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громадських об’єднань осіб з інвалідністю, які мають статус всеукраїнських» </w:t>
      </w:r>
      <w:r w:rsidRPr="0057080C">
        <w:rPr>
          <w:rFonts w:ascii="Times New Roman" w:hAnsi="Times New Roman" w:cs="Times New Roman"/>
          <w:sz w:val="28"/>
          <w:szCs w:val="28"/>
          <w:lang w:val="uk-UA"/>
        </w:rPr>
        <w:t>необхідно затвердити Порядок використання коштів, передбачених в бюджеті міста на фінансову підтримку г</w:t>
      </w:r>
      <w:r>
        <w:rPr>
          <w:rFonts w:ascii="Times New Roman" w:hAnsi="Times New Roman" w:cs="Times New Roman"/>
          <w:sz w:val="28"/>
          <w:szCs w:val="28"/>
          <w:lang w:val="uk-UA"/>
        </w:rPr>
        <w:t>ромадських об’єднань</w:t>
      </w:r>
      <w:r w:rsidR="00B261BE" w:rsidRPr="00B261BE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r w:rsidR="00B261BE" w:rsidRPr="00B261B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осіб з інвалідністю та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ветеранів. </w:t>
      </w:r>
      <w:r w:rsidR="00B261BE">
        <w:rPr>
          <w:rFonts w:ascii="Times New Roman" w:hAnsi="Times New Roman" w:cs="Times New Roman"/>
          <w:sz w:val="28"/>
          <w:szCs w:val="28"/>
          <w:lang w:val="uk-UA"/>
        </w:rPr>
        <w:t>Постанови регулюють Порядок</w:t>
      </w:r>
      <w:r w:rsidR="00B261BE" w:rsidRPr="0057080C">
        <w:rPr>
          <w:rFonts w:ascii="Times New Roman" w:hAnsi="Times New Roman" w:cs="Times New Roman"/>
          <w:sz w:val="28"/>
          <w:szCs w:val="28"/>
          <w:lang w:val="uk-UA"/>
        </w:rPr>
        <w:t xml:space="preserve"> використання коштів, передбачених у державному бюджеті на фінансову підтримку громадських об’єднань ветеранів, заходи з відвідування військових поховань і військових пам’ятників та з відзначення святков</w:t>
      </w:r>
      <w:r w:rsidR="00B261BE">
        <w:rPr>
          <w:rFonts w:ascii="Times New Roman" w:hAnsi="Times New Roman" w:cs="Times New Roman"/>
          <w:sz w:val="28"/>
          <w:szCs w:val="28"/>
          <w:lang w:val="uk-UA"/>
        </w:rPr>
        <w:t>их, пам’ятних та історичних дат.</w:t>
      </w:r>
    </w:p>
    <w:p w:rsidR="00B261BE" w:rsidRPr="00726149" w:rsidRDefault="0057080C" w:rsidP="0098521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</w:pPr>
      <w:r w:rsidRPr="0057080C">
        <w:rPr>
          <w:rFonts w:ascii="Times New Roman" w:hAnsi="Times New Roman" w:cs="Times New Roman"/>
          <w:sz w:val="28"/>
          <w:szCs w:val="28"/>
        </w:rPr>
        <w:t xml:space="preserve">Порядком </w:t>
      </w:r>
      <w:proofErr w:type="spellStart"/>
      <w:r w:rsidRPr="0057080C">
        <w:rPr>
          <w:rFonts w:ascii="Times New Roman" w:hAnsi="Times New Roman" w:cs="Times New Roman"/>
          <w:sz w:val="28"/>
          <w:szCs w:val="28"/>
        </w:rPr>
        <w:t>передбачено</w:t>
      </w:r>
      <w:proofErr w:type="spellEnd"/>
      <w:r w:rsidRPr="0057080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7080C">
        <w:rPr>
          <w:rFonts w:ascii="Times New Roman" w:hAnsi="Times New Roman" w:cs="Times New Roman"/>
          <w:sz w:val="28"/>
          <w:szCs w:val="28"/>
        </w:rPr>
        <w:t>що</w:t>
      </w:r>
      <w:proofErr w:type="spellEnd"/>
      <w:r w:rsidRPr="0057080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7080C">
        <w:rPr>
          <w:rFonts w:ascii="Times New Roman" w:hAnsi="Times New Roman" w:cs="Times New Roman"/>
          <w:sz w:val="28"/>
          <w:szCs w:val="28"/>
        </w:rPr>
        <w:t>бюджетні</w:t>
      </w:r>
      <w:proofErr w:type="spellEnd"/>
      <w:r w:rsidRPr="0057080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7080C">
        <w:rPr>
          <w:rFonts w:ascii="Times New Roman" w:hAnsi="Times New Roman" w:cs="Times New Roman"/>
          <w:sz w:val="28"/>
          <w:szCs w:val="28"/>
        </w:rPr>
        <w:t>кошти</w:t>
      </w:r>
      <w:proofErr w:type="spellEnd"/>
      <w:r w:rsidRPr="0057080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7080C">
        <w:rPr>
          <w:rFonts w:ascii="Times New Roman" w:hAnsi="Times New Roman" w:cs="Times New Roman"/>
          <w:sz w:val="28"/>
          <w:szCs w:val="28"/>
        </w:rPr>
        <w:t>спрямовуються</w:t>
      </w:r>
      <w:proofErr w:type="spellEnd"/>
      <w:r w:rsidRPr="0057080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57080C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57080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7080C">
        <w:rPr>
          <w:rFonts w:ascii="Times New Roman" w:hAnsi="Times New Roman" w:cs="Times New Roman"/>
          <w:sz w:val="28"/>
          <w:szCs w:val="28"/>
        </w:rPr>
        <w:t>фінансову</w:t>
      </w:r>
      <w:proofErr w:type="spellEnd"/>
      <w:r w:rsidRPr="0057080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57080C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57080C">
        <w:rPr>
          <w:rFonts w:ascii="Times New Roman" w:hAnsi="Times New Roman" w:cs="Times New Roman"/>
          <w:sz w:val="28"/>
          <w:szCs w:val="28"/>
        </w:rPr>
        <w:t>ідтримку</w:t>
      </w:r>
      <w:proofErr w:type="spellEnd"/>
      <w:r w:rsidRPr="0057080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7080C">
        <w:rPr>
          <w:rFonts w:ascii="Times New Roman" w:hAnsi="Times New Roman" w:cs="Times New Roman"/>
          <w:sz w:val="28"/>
          <w:szCs w:val="28"/>
        </w:rPr>
        <w:t>організацій</w:t>
      </w:r>
      <w:proofErr w:type="spellEnd"/>
      <w:r w:rsidRPr="0057080C">
        <w:rPr>
          <w:rFonts w:ascii="Times New Roman" w:hAnsi="Times New Roman" w:cs="Times New Roman"/>
          <w:sz w:val="28"/>
          <w:szCs w:val="28"/>
        </w:rPr>
        <w:t xml:space="preserve"> для </w:t>
      </w:r>
      <w:proofErr w:type="spellStart"/>
      <w:r w:rsidRPr="0057080C">
        <w:rPr>
          <w:rFonts w:ascii="Times New Roman" w:hAnsi="Times New Roman" w:cs="Times New Roman"/>
          <w:sz w:val="28"/>
          <w:szCs w:val="28"/>
        </w:rPr>
        <w:t>виконання</w:t>
      </w:r>
      <w:proofErr w:type="spellEnd"/>
      <w:r w:rsidRPr="0057080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7080C">
        <w:rPr>
          <w:rFonts w:ascii="Times New Roman" w:hAnsi="Times New Roman" w:cs="Times New Roman"/>
          <w:sz w:val="28"/>
          <w:szCs w:val="28"/>
        </w:rPr>
        <w:t>пр</w:t>
      </w:r>
      <w:r>
        <w:rPr>
          <w:rFonts w:ascii="Times New Roman" w:hAnsi="Times New Roman" w:cs="Times New Roman"/>
          <w:sz w:val="28"/>
          <w:szCs w:val="28"/>
        </w:rPr>
        <w:t>ограм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заходів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за результатами </w:t>
      </w:r>
      <w:r>
        <w:rPr>
          <w:rFonts w:ascii="Times New Roman" w:hAnsi="Times New Roman" w:cs="Times New Roman"/>
          <w:sz w:val="28"/>
          <w:szCs w:val="28"/>
          <w:lang w:val="uk-UA"/>
        </w:rPr>
        <w:t>відбору</w:t>
      </w:r>
      <w:r w:rsidRPr="0057080C">
        <w:rPr>
          <w:rFonts w:ascii="Times New Roman" w:hAnsi="Times New Roman" w:cs="Times New Roman"/>
          <w:sz w:val="28"/>
          <w:szCs w:val="28"/>
        </w:rPr>
        <w:t xml:space="preserve">. </w:t>
      </w:r>
      <w:r w:rsidR="0098521A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 w:eastAsia="ru-RU"/>
        </w:rPr>
        <w:t>Виконавчий комітет міської ради регулює</w:t>
      </w:r>
      <w:r w:rsidR="00B261BE" w:rsidRPr="0072614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 xml:space="preserve"> розгляд поданих громадськими об’єднаннями документів, формування рейтингу учасників на підставі набраних балів, а також визначення обсягу коштів, який необхідно врахувати для громадського об’єднання – заявника при поданні пропозицій до проекту міського бюджету </w:t>
      </w:r>
      <w:r w:rsidR="00B261B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м. Л</w:t>
      </w:r>
      <w:proofErr w:type="spellStart"/>
      <w:r w:rsidR="00B261B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убен</w:t>
      </w:r>
      <w:proofErr w:type="spellEnd"/>
      <w:r w:rsidR="00B261BE" w:rsidRPr="00FB7ED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на </w:t>
      </w:r>
      <w:proofErr w:type="spellStart"/>
      <w:r w:rsidR="00B261BE" w:rsidRPr="00FB7ED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наступний</w:t>
      </w:r>
      <w:proofErr w:type="spellEnd"/>
      <w:r w:rsidR="00B261BE" w:rsidRPr="00FB7ED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="00B261BE" w:rsidRPr="00FB7ED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бюджетний</w:t>
      </w:r>
      <w:proofErr w:type="spellEnd"/>
      <w:r w:rsidR="00B261BE" w:rsidRPr="00FB7ED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proofErr w:type="gramStart"/>
      <w:r w:rsidR="00B261BE" w:rsidRPr="00FB7ED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р</w:t>
      </w:r>
      <w:proofErr w:type="gramEnd"/>
      <w:r w:rsidR="00B261BE" w:rsidRPr="00FB7ED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ік</w:t>
      </w:r>
      <w:proofErr w:type="spellEnd"/>
      <w:r w:rsidR="00B261BE" w:rsidRPr="00FB7ED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.</w:t>
      </w:r>
    </w:p>
    <w:p w:rsidR="001C095F" w:rsidRPr="0057080C" w:rsidRDefault="001C095F" w:rsidP="00B261B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261BE" w:rsidRDefault="00B261BE" w:rsidP="0057080C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B261BE" w:rsidRDefault="00B261BE" w:rsidP="0057080C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0571F6" w:rsidRDefault="000571F6" w:rsidP="0057080C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B261BE" w:rsidRDefault="00B261BE" w:rsidP="0057080C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57080C" w:rsidRDefault="0057080C" w:rsidP="00B8227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Керуючий справами </w:t>
      </w:r>
    </w:p>
    <w:p w:rsidR="0057080C" w:rsidRPr="00A60709" w:rsidRDefault="0057080C" w:rsidP="00B8227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виконавчого комітету</w:t>
      </w:r>
      <w:r>
        <w:rPr>
          <w:rFonts w:ascii="Times New Roman" w:hAnsi="Times New Roman"/>
          <w:b/>
          <w:sz w:val="28"/>
          <w:szCs w:val="28"/>
          <w:lang w:val="uk-UA"/>
        </w:rPr>
        <w:tab/>
      </w:r>
      <w:r>
        <w:rPr>
          <w:rFonts w:ascii="Times New Roman" w:hAnsi="Times New Roman"/>
          <w:b/>
          <w:sz w:val="28"/>
          <w:szCs w:val="28"/>
          <w:lang w:val="uk-UA"/>
        </w:rPr>
        <w:tab/>
      </w:r>
      <w:r>
        <w:rPr>
          <w:rFonts w:ascii="Times New Roman" w:hAnsi="Times New Roman"/>
          <w:b/>
          <w:sz w:val="28"/>
          <w:szCs w:val="28"/>
          <w:lang w:val="uk-UA"/>
        </w:rPr>
        <w:tab/>
      </w:r>
      <w:r>
        <w:rPr>
          <w:rFonts w:ascii="Times New Roman" w:hAnsi="Times New Roman"/>
          <w:b/>
          <w:sz w:val="28"/>
          <w:szCs w:val="28"/>
          <w:lang w:val="uk-UA"/>
        </w:rPr>
        <w:tab/>
      </w:r>
      <w:r w:rsidR="00B261BE">
        <w:rPr>
          <w:rFonts w:ascii="Times New Roman" w:hAnsi="Times New Roman"/>
          <w:b/>
          <w:sz w:val="28"/>
          <w:szCs w:val="28"/>
          <w:lang w:val="uk-UA"/>
        </w:rPr>
        <w:t xml:space="preserve">     </w:t>
      </w:r>
      <w:r w:rsidR="00B82273">
        <w:rPr>
          <w:rFonts w:ascii="Times New Roman" w:hAnsi="Times New Roman"/>
          <w:b/>
          <w:sz w:val="28"/>
          <w:szCs w:val="28"/>
          <w:lang w:val="uk-UA"/>
        </w:rPr>
        <w:t xml:space="preserve">               </w:t>
      </w:r>
      <w:bookmarkStart w:id="0" w:name="_GoBack"/>
      <w:bookmarkEnd w:id="0"/>
      <w:r w:rsidR="00B261BE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uk-UA"/>
        </w:rPr>
        <w:t>М.Ф.Комарова</w:t>
      </w:r>
    </w:p>
    <w:p w:rsidR="0057080C" w:rsidRPr="00DB683E" w:rsidRDefault="0057080C" w:rsidP="0057080C">
      <w:pPr>
        <w:rPr>
          <w:lang w:val="uk-UA"/>
        </w:rPr>
      </w:pPr>
    </w:p>
    <w:p w:rsidR="0057080C" w:rsidRPr="0057080C" w:rsidRDefault="0057080C">
      <w:pPr>
        <w:rPr>
          <w:lang w:val="uk-UA"/>
        </w:rPr>
      </w:pPr>
    </w:p>
    <w:sectPr w:rsidR="0057080C" w:rsidRPr="0057080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080C"/>
    <w:rsid w:val="000571F6"/>
    <w:rsid w:val="001C095F"/>
    <w:rsid w:val="0057080C"/>
    <w:rsid w:val="0098521A"/>
    <w:rsid w:val="00B261BE"/>
    <w:rsid w:val="00B822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242</Words>
  <Characters>1382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6</cp:revision>
  <cp:lastPrinted>2019-03-26T12:04:00Z</cp:lastPrinted>
  <dcterms:created xsi:type="dcterms:W3CDTF">2019-03-26T11:45:00Z</dcterms:created>
  <dcterms:modified xsi:type="dcterms:W3CDTF">2019-03-26T12:05:00Z</dcterms:modified>
</cp:coreProperties>
</file>